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16AA7" w14:textId="77777777" w:rsidR="007D6269" w:rsidRDefault="007D6269" w:rsidP="007D626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7D6269" w:rsidRPr="00F56FCC" w14:paraId="1E2CB579" w14:textId="77777777" w:rsidTr="00675257">
        <w:trPr>
          <w:trHeight w:val="557"/>
          <w:jc w:val="center"/>
        </w:trPr>
        <w:tc>
          <w:tcPr>
            <w:tcW w:w="8856" w:type="dxa"/>
          </w:tcPr>
          <w:p w14:paraId="6C95845F" w14:textId="77777777" w:rsidR="007D6269" w:rsidRPr="00F56FCC" w:rsidRDefault="007D6269" w:rsidP="00675257">
            <w:pPr>
              <w:rPr>
                <w:b/>
                <w:sz w:val="20"/>
              </w:rPr>
            </w:pPr>
            <w:r w:rsidRPr="00F56FCC">
              <w:rPr>
                <w:b/>
                <w:sz w:val="20"/>
              </w:rPr>
              <w:t xml:space="preserve">NAME:  </w:t>
            </w:r>
            <w:r>
              <w:rPr>
                <w:sz w:val="20"/>
              </w:rPr>
              <w:t>Amy Cox and Tosha Cook</w:t>
            </w:r>
          </w:p>
          <w:p w14:paraId="3F042C85" w14:textId="77777777" w:rsidR="007D6269" w:rsidRPr="00F56FCC" w:rsidRDefault="007D6269" w:rsidP="00675257">
            <w:pPr>
              <w:rPr>
                <w:sz w:val="20"/>
              </w:rPr>
            </w:pPr>
            <w:r w:rsidRPr="00F56FCC">
              <w:rPr>
                <w:b/>
                <w:sz w:val="20"/>
              </w:rPr>
              <w:t xml:space="preserve">DATE:   </w:t>
            </w:r>
            <w:r>
              <w:rPr>
                <w:sz w:val="20"/>
              </w:rPr>
              <w:t>9/23/11</w:t>
            </w:r>
          </w:p>
        </w:tc>
      </w:tr>
      <w:tr w:rsidR="007D6269" w:rsidRPr="00F56FCC" w14:paraId="0A7A71C1" w14:textId="77777777" w:rsidTr="00675257">
        <w:trPr>
          <w:jc w:val="center"/>
        </w:trPr>
        <w:tc>
          <w:tcPr>
            <w:tcW w:w="8856" w:type="dxa"/>
          </w:tcPr>
          <w:p w14:paraId="343A9D8D" w14:textId="77777777" w:rsidR="007D6269" w:rsidRPr="00F56FCC" w:rsidRDefault="007D6269" w:rsidP="00675257">
            <w:pPr>
              <w:jc w:val="center"/>
              <w:rPr>
                <w:b/>
                <w:sz w:val="20"/>
              </w:rPr>
            </w:pPr>
            <w:r>
              <w:rPr>
                <w:b/>
                <w:sz w:val="20"/>
              </w:rPr>
              <w:t>Collective Nouns</w:t>
            </w:r>
          </w:p>
          <w:p w14:paraId="47BB05B6" w14:textId="77777777" w:rsidR="007D6269" w:rsidRPr="00F56FCC" w:rsidRDefault="007D6269" w:rsidP="00675257">
            <w:pPr>
              <w:jc w:val="center"/>
              <w:rPr>
                <w:b/>
                <w:sz w:val="20"/>
              </w:rPr>
            </w:pPr>
          </w:p>
          <w:p w14:paraId="6CD6E8A3" w14:textId="77777777" w:rsidR="007D6269" w:rsidRDefault="007D6269" w:rsidP="00675257">
            <w:pPr>
              <w:rPr>
                <w:sz w:val="20"/>
              </w:rPr>
            </w:pPr>
            <w:r w:rsidRPr="00F56FCC">
              <w:rPr>
                <w:b/>
                <w:sz w:val="20"/>
              </w:rPr>
              <w:t>PURPOSE FOR USING THE STRATEGY OR CONCEPT</w:t>
            </w:r>
            <w:r w:rsidRPr="00F56FCC">
              <w:rPr>
                <w:sz w:val="20"/>
              </w:rPr>
              <w:t>:</w:t>
            </w:r>
          </w:p>
          <w:p w14:paraId="681D27D6" w14:textId="77777777" w:rsidR="00A8532B" w:rsidRDefault="00A8532B" w:rsidP="00A8532B">
            <w:pPr>
              <w:contextualSpacing/>
              <w:rPr>
                <w:rFonts w:ascii="Times New Roman" w:hAnsi="Times New Roman"/>
              </w:rPr>
            </w:pPr>
          </w:p>
          <w:p w14:paraId="027BF2C5" w14:textId="77777777" w:rsidR="00A8532B" w:rsidRPr="00821ABC" w:rsidRDefault="00A8532B" w:rsidP="00A8532B">
            <w:pPr>
              <w:contextualSpacing/>
              <w:rPr>
                <w:rFonts w:ascii="Times New Roman" w:hAnsi="Times New Roman"/>
              </w:rPr>
            </w:pPr>
            <w:r>
              <w:rPr>
                <w:rFonts w:ascii="Times New Roman" w:hAnsi="Times New Roman"/>
              </w:rPr>
              <w:t>T</w:t>
            </w:r>
            <w:r w:rsidRPr="00821ABC">
              <w:rPr>
                <w:rFonts w:ascii="Times New Roman" w:hAnsi="Times New Roman"/>
              </w:rPr>
              <w:t>o reinforce the Language</w:t>
            </w:r>
            <w:r>
              <w:rPr>
                <w:rFonts w:ascii="Times New Roman" w:hAnsi="Times New Roman"/>
              </w:rPr>
              <w:t xml:space="preserve"> Arts use</w:t>
            </w:r>
            <w:r w:rsidRPr="00821ABC">
              <w:rPr>
                <w:rFonts w:ascii="Times New Roman" w:hAnsi="Times New Roman"/>
              </w:rPr>
              <w:t xml:space="preserve"> of collective nouns and to test students on their knowledge of the element. The jeopardy game is designed to help students remember and work together to guess the collective nouns. Pictures were also used in the Jeopardy game to help ESL students. </w:t>
            </w:r>
          </w:p>
          <w:p w14:paraId="39BFB473" w14:textId="77777777" w:rsidR="007D6269" w:rsidRPr="00F56FCC" w:rsidRDefault="007D6269" w:rsidP="00675257">
            <w:pPr>
              <w:rPr>
                <w:sz w:val="20"/>
              </w:rPr>
            </w:pPr>
          </w:p>
        </w:tc>
      </w:tr>
      <w:tr w:rsidR="007D6269" w:rsidRPr="00F56FCC" w14:paraId="1781231B" w14:textId="77777777" w:rsidTr="00675257">
        <w:trPr>
          <w:jc w:val="center"/>
        </w:trPr>
        <w:tc>
          <w:tcPr>
            <w:tcW w:w="8856" w:type="dxa"/>
          </w:tcPr>
          <w:p w14:paraId="166AA1A7" w14:textId="77777777" w:rsidR="007D6269" w:rsidRPr="00F56FCC" w:rsidRDefault="007D6269" w:rsidP="00675257">
            <w:pPr>
              <w:rPr>
                <w:sz w:val="20"/>
              </w:rPr>
            </w:pPr>
            <w:bookmarkStart w:id="0" w:name="_GoBack"/>
            <w:r w:rsidRPr="00F56FCC">
              <w:rPr>
                <w:b/>
                <w:sz w:val="20"/>
              </w:rPr>
              <w:t>CHECK FOR UNDERSTANDING OR STATE PERFORMANCE INDICATOR (SPI):</w:t>
            </w:r>
          </w:p>
          <w:p w14:paraId="32DDF8D3" w14:textId="77777777" w:rsidR="00A8532B" w:rsidRDefault="00A8532B" w:rsidP="00675257">
            <w:pPr>
              <w:widowControl w:val="0"/>
              <w:autoSpaceDE w:val="0"/>
              <w:autoSpaceDN w:val="0"/>
              <w:adjustRightInd w:val="0"/>
              <w:spacing w:after="240"/>
              <w:rPr>
                <w:rFonts w:ascii="Times" w:eastAsiaTheme="minorEastAsia" w:hAnsi="Times" w:cs="Times"/>
                <w:b/>
                <w:bCs/>
              </w:rPr>
            </w:pPr>
          </w:p>
          <w:p w14:paraId="04822666" w14:textId="77777777" w:rsidR="007D6269" w:rsidRDefault="00675257" w:rsidP="00675257">
            <w:pPr>
              <w:widowControl w:val="0"/>
              <w:autoSpaceDE w:val="0"/>
              <w:autoSpaceDN w:val="0"/>
              <w:adjustRightInd w:val="0"/>
              <w:spacing w:after="240"/>
              <w:rPr>
                <w:rFonts w:ascii="Times New Roman" w:eastAsiaTheme="minorEastAsia" w:hAnsi="Times New Roman"/>
              </w:rPr>
            </w:pPr>
            <w:r w:rsidRPr="00675257">
              <w:rPr>
                <w:rFonts w:ascii="Times" w:eastAsiaTheme="minorEastAsia" w:hAnsi="Times" w:cs="Times"/>
                <w:b/>
                <w:bCs/>
              </w:rPr>
              <w:t xml:space="preserve">SPI 0401.1.1 </w:t>
            </w:r>
            <w:r w:rsidRPr="00675257">
              <w:rPr>
                <w:rFonts w:ascii="Times New Roman" w:eastAsiaTheme="minorEastAsia" w:hAnsi="Times New Roman"/>
              </w:rPr>
              <w:t>Identify the correct use of nouns (i.e., common and proper, plurals, possessives)</w:t>
            </w:r>
            <w:r>
              <w:rPr>
                <w:rFonts w:ascii="Times" w:eastAsiaTheme="minorEastAsia" w:hAnsi="Times" w:cs="Times"/>
              </w:rPr>
              <w:t xml:space="preserve"> </w:t>
            </w:r>
            <w:r w:rsidRPr="00675257">
              <w:rPr>
                <w:rFonts w:ascii="Times New Roman" w:eastAsiaTheme="minorEastAsia" w:hAnsi="Times New Roman"/>
              </w:rPr>
              <w:t>and pronouns (i.e., subject, object, and agreement) within context.</w:t>
            </w:r>
          </w:p>
          <w:p w14:paraId="2EBE2BBB" w14:textId="77777777" w:rsidR="00A8532B" w:rsidRPr="00A8532B" w:rsidRDefault="00A8532B" w:rsidP="00A8532B">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szCs w:val="23"/>
              </w:rPr>
            </w:pPr>
            <w:r w:rsidRPr="00A8532B">
              <w:rPr>
                <w:rFonts w:ascii="Times New Roman" w:hAnsi="Times New Roman"/>
                <w:color w:val="000000"/>
                <w:szCs w:val="23"/>
              </w:rPr>
              <w:t xml:space="preserve">-In the classroom students will be able to recognize the correct usage of collective nouns. </w:t>
            </w:r>
          </w:p>
          <w:p w14:paraId="4131E9AA" w14:textId="77777777" w:rsidR="00675257" w:rsidRPr="00A8532B" w:rsidRDefault="00A8532B" w:rsidP="00A8532B">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szCs w:val="23"/>
              </w:rPr>
            </w:pPr>
            <w:r w:rsidRPr="00A8532B">
              <w:rPr>
                <w:rFonts w:ascii="Times New Roman" w:hAnsi="Times New Roman"/>
                <w:color w:val="000000"/>
                <w:szCs w:val="23"/>
              </w:rPr>
              <w:t>-They will work together in groups to choose the best collective noun to answer a question.</w:t>
            </w:r>
          </w:p>
          <w:p w14:paraId="1007D4F3" w14:textId="33EDB47D" w:rsidR="00A8532B" w:rsidRPr="00A8532B" w:rsidRDefault="00A8532B" w:rsidP="00A853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szCs w:val="23"/>
              </w:rPr>
            </w:pPr>
          </w:p>
        </w:tc>
      </w:tr>
      <w:bookmarkEnd w:id="0"/>
      <w:tr w:rsidR="007D6269" w:rsidRPr="00F56FCC" w14:paraId="7E10A4FE" w14:textId="77777777" w:rsidTr="00675257">
        <w:trPr>
          <w:jc w:val="center"/>
        </w:trPr>
        <w:tc>
          <w:tcPr>
            <w:tcW w:w="8856" w:type="dxa"/>
          </w:tcPr>
          <w:p w14:paraId="502C7875" w14:textId="77777777" w:rsidR="007D6269" w:rsidRPr="00F56FCC" w:rsidRDefault="007D6269" w:rsidP="00675257">
            <w:pPr>
              <w:rPr>
                <w:b/>
                <w:sz w:val="20"/>
              </w:rPr>
            </w:pPr>
            <w:r w:rsidRPr="00F56FCC">
              <w:rPr>
                <w:b/>
                <w:sz w:val="20"/>
              </w:rPr>
              <w:t>MATERIALS:</w:t>
            </w:r>
          </w:p>
          <w:p w14:paraId="0237DFA8" w14:textId="77777777" w:rsidR="00A8532B" w:rsidRPr="00A8532B" w:rsidRDefault="00A8532B" w:rsidP="00A8532B">
            <w:pPr>
              <w:pStyle w:val="ListParagraph"/>
              <w:numPr>
                <w:ilvl w:val="0"/>
                <w:numId w:val="10"/>
              </w:numPr>
              <w:rPr>
                <w:rFonts w:ascii="Times New Roman" w:hAnsi="Times New Roman"/>
              </w:rPr>
            </w:pPr>
            <w:r w:rsidRPr="00A8532B">
              <w:rPr>
                <w:rFonts w:ascii="Times New Roman" w:hAnsi="Times New Roman"/>
              </w:rPr>
              <w:t>Computer</w:t>
            </w:r>
          </w:p>
          <w:p w14:paraId="348BCFBA" w14:textId="77777777" w:rsidR="00A8532B" w:rsidRPr="00A8532B" w:rsidRDefault="00A8532B" w:rsidP="00A8532B">
            <w:pPr>
              <w:pStyle w:val="ListParagraph"/>
              <w:numPr>
                <w:ilvl w:val="0"/>
                <w:numId w:val="10"/>
              </w:numPr>
              <w:rPr>
                <w:rFonts w:ascii="Times New Roman" w:hAnsi="Times New Roman"/>
              </w:rPr>
            </w:pPr>
            <w:r w:rsidRPr="00A8532B">
              <w:rPr>
                <w:rFonts w:ascii="Times New Roman" w:hAnsi="Times New Roman"/>
              </w:rPr>
              <w:t>Interactive PowerPoint</w:t>
            </w:r>
          </w:p>
          <w:p w14:paraId="72ACE60A" w14:textId="77777777" w:rsidR="00A8532B" w:rsidRPr="00A8532B" w:rsidRDefault="00A8532B" w:rsidP="00A8532B">
            <w:pPr>
              <w:pStyle w:val="ListParagraph"/>
              <w:numPr>
                <w:ilvl w:val="0"/>
                <w:numId w:val="10"/>
              </w:numPr>
              <w:rPr>
                <w:rFonts w:ascii="Times New Roman" w:hAnsi="Times New Roman"/>
              </w:rPr>
            </w:pPr>
            <w:r w:rsidRPr="00A8532B">
              <w:rPr>
                <w:rFonts w:ascii="Times New Roman" w:hAnsi="Times New Roman"/>
              </w:rPr>
              <w:t>Paddles/Dry Erase Markers</w:t>
            </w:r>
          </w:p>
          <w:p w14:paraId="6E020BCF" w14:textId="77777777" w:rsidR="00A8532B" w:rsidRPr="00A8532B" w:rsidRDefault="00A8532B" w:rsidP="00A8532B">
            <w:pPr>
              <w:pStyle w:val="ListParagraph"/>
              <w:numPr>
                <w:ilvl w:val="0"/>
                <w:numId w:val="10"/>
              </w:numPr>
              <w:rPr>
                <w:rFonts w:ascii="Times New Roman" w:hAnsi="Times New Roman"/>
              </w:rPr>
            </w:pPr>
            <w:r w:rsidRPr="00A8532B">
              <w:rPr>
                <w:rFonts w:ascii="Times New Roman" w:hAnsi="Times New Roman"/>
              </w:rPr>
              <w:t xml:space="preserve">List of Collective nouns students should know. </w:t>
            </w:r>
          </w:p>
          <w:p w14:paraId="6D44A8E7" w14:textId="77777777" w:rsidR="007D6269" w:rsidRPr="00F56FCC" w:rsidRDefault="007D6269" w:rsidP="00675257">
            <w:pPr>
              <w:rPr>
                <w:sz w:val="20"/>
              </w:rPr>
            </w:pPr>
          </w:p>
        </w:tc>
      </w:tr>
      <w:tr w:rsidR="007D6269" w:rsidRPr="00F56FCC" w14:paraId="5A24E862" w14:textId="77777777" w:rsidTr="00675257">
        <w:trPr>
          <w:jc w:val="center"/>
        </w:trPr>
        <w:tc>
          <w:tcPr>
            <w:tcW w:w="8856" w:type="dxa"/>
          </w:tcPr>
          <w:p w14:paraId="1C188FDB" w14:textId="2F7B31E8" w:rsidR="00A8532B" w:rsidRPr="00A8532B" w:rsidRDefault="007D6269" w:rsidP="00A8532B">
            <w:pPr>
              <w:rPr>
                <w:b/>
                <w:sz w:val="20"/>
              </w:rPr>
            </w:pPr>
            <w:r w:rsidRPr="00F56FCC">
              <w:rPr>
                <w:b/>
                <w:sz w:val="20"/>
              </w:rPr>
              <w:t>DIRECTIONS:</w:t>
            </w:r>
            <w:r w:rsidR="00A8532B">
              <w:rPr>
                <w:b/>
                <w:sz w:val="20"/>
              </w:rPr>
              <w:t xml:space="preserve"> </w:t>
            </w:r>
            <w:r w:rsidR="00A8532B" w:rsidRPr="00821ABC">
              <w:rPr>
                <w:rFonts w:ascii="Times New Roman" w:hAnsi="Times New Roman"/>
              </w:rPr>
              <w:t xml:space="preserve">This mini-lesson should take about 20-30 minutes. </w:t>
            </w:r>
          </w:p>
          <w:p w14:paraId="75537C3A" w14:textId="77777777" w:rsidR="00A8532B" w:rsidRPr="00821ABC" w:rsidRDefault="00A8532B" w:rsidP="00A8532B">
            <w:pPr>
              <w:ind w:left="360"/>
              <w:rPr>
                <w:rFonts w:ascii="Times New Roman" w:hAnsi="Times New Roman"/>
                <w:b/>
              </w:rPr>
            </w:pPr>
          </w:p>
          <w:p w14:paraId="1ED1BBB4" w14:textId="77777777" w:rsidR="00A8532B" w:rsidRPr="00A8532B" w:rsidRDefault="00A8532B" w:rsidP="00A8532B">
            <w:pPr>
              <w:ind w:left="360"/>
              <w:rPr>
                <w:rFonts w:ascii="Times New Roman" w:hAnsi="Times New Roman"/>
              </w:rPr>
            </w:pPr>
            <w:r w:rsidRPr="00A8532B">
              <w:rPr>
                <w:rFonts w:ascii="Times New Roman" w:hAnsi="Times New Roman"/>
                <w:b/>
              </w:rPr>
              <w:t>TTW:</w:t>
            </w:r>
            <w:r w:rsidRPr="00A8532B">
              <w:rPr>
                <w:rFonts w:ascii="Times New Roman" w:hAnsi="Times New Roman"/>
              </w:rPr>
              <w:t xml:space="preserve"> </w:t>
            </w:r>
          </w:p>
          <w:p w14:paraId="6F1A9AF7" w14:textId="77777777"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rPr>
              <w:t xml:space="preserve">Review what a collective noun is by using a PowerPoint presentation to explain what students have previously learned about collective nouns and how they are used.  For example: collective nouns are </w:t>
            </w:r>
            <w:r w:rsidRPr="00A8532B">
              <w:rPr>
                <w:rFonts w:ascii="Times New Roman" w:hAnsi="Times New Roman" w:cs="Arial"/>
                <w:color w:val="434343"/>
                <w:szCs w:val="26"/>
              </w:rPr>
              <w:t xml:space="preserve">nouns that refer to things or people as a unit. </w:t>
            </w:r>
          </w:p>
          <w:p w14:paraId="6AB7E6DF" w14:textId="77777777"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t>The teacher will give examples of collective nouns and how we use them in everyday language, such as, family, bouquets and a flock of birds.</w:t>
            </w:r>
          </w:p>
          <w:p w14:paraId="2C20DDA4" w14:textId="5C4558B4"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t xml:space="preserve">The teacher will then pull up an interactive PowerPoint of a jeopardy game on the projector. </w:t>
            </w:r>
          </w:p>
          <w:p w14:paraId="03E3B440" w14:textId="77777777"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t>The teacher will explain the rules of the jeopardy game that was created.</w:t>
            </w:r>
          </w:p>
          <w:p w14:paraId="51869C4B" w14:textId="3C5B171E"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t xml:space="preserve">The teacher will break the class up into different groups and give each group a paddle and dry erase markers to answer the jeopardy questions. </w:t>
            </w:r>
          </w:p>
          <w:p w14:paraId="3426C70F" w14:textId="77777777"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t>The first group that raises their paddle will get called on to answer the jeopardy questions and receive points for their group if the answer is correct.</w:t>
            </w:r>
          </w:p>
          <w:p w14:paraId="4EAF4DCF" w14:textId="77777777" w:rsidR="00A8532B" w:rsidRPr="00A8532B" w:rsidRDefault="00A8532B" w:rsidP="00A8532B">
            <w:pPr>
              <w:pStyle w:val="ListParagraph"/>
              <w:numPr>
                <w:ilvl w:val="0"/>
                <w:numId w:val="9"/>
              </w:numPr>
              <w:rPr>
                <w:rFonts w:ascii="Times New Roman" w:hAnsi="Times New Roman" w:cs="Arial"/>
                <w:color w:val="434343"/>
                <w:szCs w:val="26"/>
              </w:rPr>
            </w:pPr>
            <w:r w:rsidRPr="00A8532B">
              <w:rPr>
                <w:rFonts w:ascii="Times New Roman" w:hAnsi="Times New Roman" w:cs="Arial"/>
                <w:color w:val="434343"/>
                <w:szCs w:val="26"/>
              </w:rPr>
              <w:lastRenderedPageBreak/>
              <w:t xml:space="preserve">The teacher will keep a mental running record of which groups have the most correct answers. </w:t>
            </w:r>
          </w:p>
          <w:p w14:paraId="3648E35A" w14:textId="77777777" w:rsidR="00A8532B" w:rsidRPr="00821ABC" w:rsidRDefault="00A8532B" w:rsidP="00A8532B">
            <w:pPr>
              <w:ind w:left="360"/>
              <w:rPr>
                <w:rFonts w:ascii="Times New Roman" w:hAnsi="Times New Roman" w:cs="Arial"/>
                <w:color w:val="434343"/>
                <w:szCs w:val="26"/>
              </w:rPr>
            </w:pPr>
          </w:p>
          <w:p w14:paraId="3290C523" w14:textId="24366B6C" w:rsidR="00A8532B" w:rsidRPr="00821ABC" w:rsidRDefault="00A8532B" w:rsidP="00A8532B">
            <w:pPr>
              <w:rPr>
                <w:rFonts w:ascii="Times New Roman" w:hAnsi="Times New Roman" w:cs="Arial"/>
                <w:color w:val="434343"/>
                <w:szCs w:val="26"/>
              </w:rPr>
            </w:pPr>
            <w:r>
              <w:rPr>
                <w:rFonts w:ascii="Times New Roman" w:hAnsi="Times New Roman" w:cs="Arial"/>
                <w:b/>
                <w:color w:val="434343"/>
                <w:szCs w:val="26"/>
              </w:rPr>
              <w:t xml:space="preserve">     </w:t>
            </w:r>
            <w:r w:rsidRPr="00821ABC">
              <w:rPr>
                <w:rFonts w:ascii="Times New Roman" w:hAnsi="Times New Roman" w:cs="Arial"/>
                <w:b/>
                <w:color w:val="434343"/>
                <w:szCs w:val="26"/>
              </w:rPr>
              <w:t>TLW:</w:t>
            </w:r>
            <w:r w:rsidRPr="00821ABC">
              <w:rPr>
                <w:rFonts w:ascii="Times New Roman" w:hAnsi="Times New Roman" w:cs="Arial"/>
                <w:color w:val="434343"/>
                <w:szCs w:val="26"/>
              </w:rPr>
              <w:t xml:space="preserve"> </w:t>
            </w:r>
          </w:p>
          <w:p w14:paraId="76E7988B" w14:textId="77777777" w:rsidR="00A8532B" w:rsidRPr="00A8532B" w:rsidRDefault="00A8532B" w:rsidP="00A8532B">
            <w:pPr>
              <w:pStyle w:val="ListParagraph"/>
              <w:numPr>
                <w:ilvl w:val="0"/>
                <w:numId w:val="7"/>
              </w:numPr>
              <w:rPr>
                <w:rFonts w:ascii="Times New Roman" w:hAnsi="Times New Roman" w:cs="Arial"/>
                <w:color w:val="434343"/>
                <w:szCs w:val="26"/>
              </w:rPr>
            </w:pPr>
            <w:r w:rsidRPr="00A8532B">
              <w:rPr>
                <w:rFonts w:ascii="Times New Roman" w:hAnsi="Times New Roman" w:cs="Arial"/>
                <w:color w:val="434343"/>
                <w:szCs w:val="26"/>
              </w:rPr>
              <w:t xml:space="preserve">Listen to the teacher’s short review of collective nouns. </w:t>
            </w:r>
          </w:p>
          <w:p w14:paraId="2DD3FB9E" w14:textId="77777777" w:rsidR="00A8532B" w:rsidRPr="00A8532B" w:rsidRDefault="00A8532B" w:rsidP="00A8532B">
            <w:pPr>
              <w:pStyle w:val="ListParagraph"/>
              <w:numPr>
                <w:ilvl w:val="0"/>
                <w:numId w:val="7"/>
              </w:numPr>
              <w:rPr>
                <w:rFonts w:ascii="Times New Roman" w:hAnsi="Times New Roman" w:cs="Arial"/>
                <w:color w:val="434343"/>
                <w:szCs w:val="26"/>
              </w:rPr>
            </w:pPr>
            <w:r w:rsidRPr="00A8532B">
              <w:rPr>
                <w:rFonts w:ascii="Times New Roman" w:hAnsi="Times New Roman" w:cs="Arial"/>
                <w:color w:val="434343"/>
                <w:szCs w:val="26"/>
              </w:rPr>
              <w:t xml:space="preserve">The student will understand what a collective noun is and how it is used in a sentence. </w:t>
            </w:r>
          </w:p>
          <w:p w14:paraId="38689E43" w14:textId="77777777" w:rsidR="00A8532B" w:rsidRPr="00A8532B" w:rsidRDefault="00A8532B" w:rsidP="00A8532B">
            <w:pPr>
              <w:pStyle w:val="ListParagraph"/>
              <w:numPr>
                <w:ilvl w:val="0"/>
                <w:numId w:val="7"/>
              </w:numPr>
              <w:rPr>
                <w:rFonts w:ascii="Times New Roman" w:hAnsi="Times New Roman" w:cs="Arial"/>
                <w:color w:val="434343"/>
                <w:szCs w:val="26"/>
              </w:rPr>
            </w:pPr>
            <w:r w:rsidRPr="00A8532B">
              <w:rPr>
                <w:rFonts w:ascii="Times New Roman" w:hAnsi="Times New Roman" w:cs="Arial"/>
                <w:color w:val="434343"/>
                <w:szCs w:val="26"/>
              </w:rPr>
              <w:t xml:space="preserve">The students will break up into groups, using a paddle, to work together to decide which collective noun will give them the right answer to the jeopardy game questions. </w:t>
            </w:r>
          </w:p>
          <w:p w14:paraId="208C3D38" w14:textId="77777777" w:rsidR="00A8532B" w:rsidRPr="00A8532B" w:rsidRDefault="00A8532B" w:rsidP="00A8532B">
            <w:pPr>
              <w:pStyle w:val="ListParagraph"/>
              <w:numPr>
                <w:ilvl w:val="0"/>
                <w:numId w:val="7"/>
              </w:numPr>
              <w:rPr>
                <w:rFonts w:ascii="Times New Roman" w:hAnsi="Times New Roman" w:cs="Arial"/>
                <w:color w:val="434343"/>
                <w:szCs w:val="26"/>
              </w:rPr>
            </w:pPr>
            <w:r w:rsidRPr="00A8532B">
              <w:rPr>
                <w:rFonts w:ascii="Times New Roman" w:hAnsi="Times New Roman" w:cs="Arial"/>
                <w:color w:val="434343"/>
                <w:szCs w:val="26"/>
              </w:rPr>
              <w:t xml:space="preserve">One person from the group will write the correct answer on the paddle and raise their paddle to answer the question correctly and receive points as a group.  </w:t>
            </w:r>
          </w:p>
          <w:p w14:paraId="318CA9EE" w14:textId="77777777" w:rsidR="007D6269" w:rsidRPr="00F56FCC" w:rsidRDefault="007D6269" w:rsidP="00675257">
            <w:pPr>
              <w:rPr>
                <w:sz w:val="20"/>
              </w:rPr>
            </w:pPr>
          </w:p>
          <w:p w14:paraId="0AEC1A8C" w14:textId="77777777" w:rsidR="00A8532B" w:rsidRPr="00821ABC" w:rsidRDefault="00A8532B" w:rsidP="00A8532B">
            <w:pPr>
              <w:pStyle w:val="ListParagraph"/>
              <w:ind w:left="1080"/>
              <w:rPr>
                <w:rFonts w:ascii="Times New Roman" w:hAnsi="Times New Roman" w:cs="Arial"/>
                <w:b/>
                <w:color w:val="434343"/>
                <w:szCs w:val="26"/>
              </w:rPr>
            </w:pPr>
            <w:r w:rsidRPr="00821ABC">
              <w:rPr>
                <w:rFonts w:ascii="Times New Roman" w:hAnsi="Times New Roman" w:cs="Arial"/>
                <w:b/>
                <w:color w:val="434343"/>
                <w:szCs w:val="26"/>
              </w:rPr>
              <w:t>Variations:</w:t>
            </w:r>
          </w:p>
          <w:p w14:paraId="1EC31BC4" w14:textId="77777777" w:rsidR="00A8532B" w:rsidRPr="00821ABC" w:rsidRDefault="00A8532B" w:rsidP="00A8532B">
            <w:pPr>
              <w:pStyle w:val="ListParagraph"/>
              <w:numPr>
                <w:ilvl w:val="0"/>
                <w:numId w:val="6"/>
              </w:numPr>
              <w:rPr>
                <w:rFonts w:ascii="Times New Roman" w:hAnsi="Times New Roman" w:cs="Arial"/>
                <w:color w:val="434343"/>
                <w:szCs w:val="26"/>
              </w:rPr>
            </w:pPr>
            <w:r w:rsidRPr="00821ABC">
              <w:rPr>
                <w:rFonts w:ascii="Times New Roman" w:hAnsi="Times New Roman" w:cs="Arial"/>
                <w:color w:val="434343"/>
                <w:szCs w:val="26"/>
              </w:rPr>
              <w:t>Students can work independently on worksheets given by the teacher to recognize collective nouns in a sentence.</w:t>
            </w:r>
          </w:p>
          <w:p w14:paraId="3E0CFCCE" w14:textId="77777777" w:rsidR="00A8532B" w:rsidRPr="00821ABC" w:rsidRDefault="00A8532B" w:rsidP="00A8532B">
            <w:pPr>
              <w:pStyle w:val="ListParagraph"/>
              <w:numPr>
                <w:ilvl w:val="0"/>
                <w:numId w:val="6"/>
              </w:numPr>
              <w:rPr>
                <w:rFonts w:ascii="Times New Roman" w:hAnsi="Times New Roman" w:cs="Arial"/>
                <w:color w:val="434343"/>
                <w:szCs w:val="26"/>
              </w:rPr>
            </w:pPr>
            <w:r w:rsidRPr="00821ABC">
              <w:rPr>
                <w:rFonts w:ascii="Times New Roman" w:hAnsi="Times New Roman" w:cs="Arial"/>
                <w:color w:val="434343"/>
                <w:szCs w:val="26"/>
              </w:rPr>
              <w:t>Use flashcards to play a memory game, recognizing common collective nouns</w:t>
            </w:r>
          </w:p>
          <w:p w14:paraId="134B3312" w14:textId="77777777" w:rsidR="00A8532B" w:rsidRPr="00821ABC" w:rsidRDefault="00A8532B" w:rsidP="00A8532B">
            <w:pPr>
              <w:pStyle w:val="ListParagraph"/>
              <w:numPr>
                <w:ilvl w:val="0"/>
                <w:numId w:val="6"/>
              </w:numPr>
              <w:rPr>
                <w:rFonts w:ascii="Times New Roman" w:hAnsi="Times New Roman" w:cs="Arial"/>
                <w:color w:val="434343"/>
                <w:szCs w:val="26"/>
              </w:rPr>
            </w:pPr>
            <w:r w:rsidRPr="00821ABC">
              <w:rPr>
                <w:rFonts w:ascii="Times New Roman" w:hAnsi="Times New Roman" w:cs="Arial"/>
                <w:color w:val="434343"/>
                <w:szCs w:val="26"/>
              </w:rPr>
              <w:t xml:space="preserve">Students can write a story using at least 5 collective nouns. </w:t>
            </w:r>
          </w:p>
          <w:p w14:paraId="7C5FDF08" w14:textId="77777777" w:rsidR="007D6269" w:rsidRPr="00F56FCC" w:rsidRDefault="007D6269" w:rsidP="00675257">
            <w:pPr>
              <w:rPr>
                <w:sz w:val="20"/>
              </w:rPr>
            </w:pPr>
          </w:p>
          <w:p w14:paraId="04FC325E" w14:textId="77777777" w:rsidR="007D6269" w:rsidRPr="00F56FCC" w:rsidRDefault="007D6269" w:rsidP="00675257">
            <w:pPr>
              <w:rPr>
                <w:sz w:val="20"/>
              </w:rPr>
            </w:pPr>
          </w:p>
        </w:tc>
      </w:tr>
      <w:tr w:rsidR="007D6269" w:rsidRPr="00F56FCC" w14:paraId="784662F8" w14:textId="77777777" w:rsidTr="00675257">
        <w:trPr>
          <w:jc w:val="center"/>
        </w:trPr>
        <w:tc>
          <w:tcPr>
            <w:tcW w:w="8856" w:type="dxa"/>
          </w:tcPr>
          <w:p w14:paraId="0CAC6FBD" w14:textId="77777777" w:rsidR="00A8532B" w:rsidRDefault="007D6269" w:rsidP="00A8532B">
            <w:pPr>
              <w:rPr>
                <w:b/>
                <w:sz w:val="20"/>
              </w:rPr>
            </w:pPr>
            <w:r w:rsidRPr="00F56FCC">
              <w:rPr>
                <w:b/>
                <w:sz w:val="20"/>
              </w:rPr>
              <w:lastRenderedPageBreak/>
              <w:t>THIS STRATEGY OR CONCEPT ADDRESSES THE FOLLOWING OF GARDNER’S MULTIPLE INTELLIGENCES:</w:t>
            </w:r>
          </w:p>
          <w:p w14:paraId="144F3CB8" w14:textId="4E475A2F" w:rsidR="00A8532B" w:rsidRPr="00A8532B" w:rsidRDefault="00A8532B" w:rsidP="00A8532B">
            <w:pPr>
              <w:pStyle w:val="ListParagraph"/>
              <w:numPr>
                <w:ilvl w:val="0"/>
                <w:numId w:val="5"/>
              </w:numPr>
              <w:rPr>
                <w:rFonts w:ascii="Comic Sans MS" w:hAnsi="Comic Sans MS" w:cs="Times New Roman"/>
                <w:b/>
                <w:sz w:val="20"/>
              </w:rPr>
            </w:pPr>
            <w:r w:rsidRPr="00A8532B">
              <w:rPr>
                <w:rFonts w:ascii="Times New Roman" w:hAnsi="Times New Roman" w:cs="Arial"/>
                <w:color w:val="434343"/>
                <w:szCs w:val="26"/>
              </w:rPr>
              <w:t xml:space="preserve">Linguistic intelligence (word smart) students will identify words as collective nouns and be able to recognize a collective noun in a sentence. </w:t>
            </w:r>
          </w:p>
          <w:p w14:paraId="27A3B0D8" w14:textId="77777777" w:rsidR="00A8532B" w:rsidRPr="00A8532B" w:rsidRDefault="00A8532B" w:rsidP="00A8532B">
            <w:pPr>
              <w:pStyle w:val="ListParagraph"/>
              <w:numPr>
                <w:ilvl w:val="0"/>
                <w:numId w:val="5"/>
              </w:numPr>
              <w:rPr>
                <w:rFonts w:ascii="Times New Roman" w:hAnsi="Times New Roman" w:cs="Arial"/>
                <w:color w:val="434343"/>
                <w:szCs w:val="26"/>
              </w:rPr>
            </w:pPr>
            <w:r w:rsidRPr="00A8532B">
              <w:rPr>
                <w:rFonts w:ascii="Times New Roman" w:hAnsi="Times New Roman" w:cs="Arial"/>
                <w:color w:val="434343"/>
                <w:szCs w:val="26"/>
              </w:rPr>
              <w:t>Spatial Intelligence (picture smart) students will be able to identify the correct collective noun by looking at a picture.</w:t>
            </w:r>
          </w:p>
          <w:p w14:paraId="7615155B" w14:textId="77777777" w:rsidR="00A8532B" w:rsidRPr="00A8532B" w:rsidRDefault="00A8532B" w:rsidP="00A8532B">
            <w:pPr>
              <w:pStyle w:val="ListParagraph"/>
              <w:numPr>
                <w:ilvl w:val="0"/>
                <w:numId w:val="5"/>
              </w:numPr>
              <w:rPr>
                <w:rFonts w:ascii="Times New Roman" w:hAnsi="Times New Roman" w:cs="Arial"/>
                <w:color w:val="434343"/>
                <w:szCs w:val="26"/>
              </w:rPr>
            </w:pPr>
            <w:r w:rsidRPr="00A8532B">
              <w:rPr>
                <w:rFonts w:ascii="Times New Roman" w:hAnsi="Times New Roman" w:cs="Arial"/>
                <w:color w:val="434343"/>
                <w:szCs w:val="26"/>
              </w:rPr>
              <w:t>Body-Kinesthetic intelligence (body smart) students will work in groups and write on a dry erase paddle with markers and hold up the correct answer for the teacher to see.</w:t>
            </w:r>
          </w:p>
          <w:p w14:paraId="585B233A" w14:textId="77777777" w:rsidR="00A8532B" w:rsidRPr="00A8532B" w:rsidRDefault="00A8532B" w:rsidP="00A8532B">
            <w:pPr>
              <w:pStyle w:val="ListParagraph"/>
              <w:numPr>
                <w:ilvl w:val="0"/>
                <w:numId w:val="5"/>
              </w:numPr>
              <w:rPr>
                <w:rFonts w:ascii="Times New Roman" w:hAnsi="Times New Roman" w:cs="Arial"/>
                <w:color w:val="434343"/>
                <w:szCs w:val="26"/>
              </w:rPr>
            </w:pPr>
            <w:r w:rsidRPr="00A8532B">
              <w:rPr>
                <w:rFonts w:ascii="Times New Roman" w:hAnsi="Times New Roman" w:cs="Arial"/>
                <w:color w:val="434343"/>
                <w:szCs w:val="26"/>
              </w:rPr>
              <w:t xml:space="preserve">Interpersonal intelligence (people smart) students will interact with their groups to decide on an answer during the jeopardy game. </w:t>
            </w:r>
          </w:p>
          <w:p w14:paraId="7EE0E21C" w14:textId="77777777" w:rsidR="00A8532B" w:rsidRPr="00F56FCC" w:rsidRDefault="00A8532B" w:rsidP="00675257">
            <w:pPr>
              <w:rPr>
                <w:b/>
                <w:sz w:val="20"/>
              </w:rPr>
            </w:pPr>
          </w:p>
          <w:p w14:paraId="2BD2E9E7" w14:textId="77777777" w:rsidR="007D6269" w:rsidRPr="00F56FCC" w:rsidRDefault="007D6269" w:rsidP="00675257">
            <w:pPr>
              <w:rPr>
                <w:sz w:val="20"/>
              </w:rPr>
            </w:pPr>
          </w:p>
          <w:p w14:paraId="5563FF4F" w14:textId="77777777" w:rsidR="007D6269" w:rsidRPr="00F56FCC" w:rsidRDefault="007D6269" w:rsidP="00675257">
            <w:pPr>
              <w:rPr>
                <w:sz w:val="20"/>
              </w:rPr>
            </w:pPr>
          </w:p>
        </w:tc>
      </w:tr>
    </w:tbl>
    <w:p w14:paraId="3F4FCC2A" w14:textId="77777777" w:rsidR="007D6269" w:rsidRDefault="007D6269" w:rsidP="007D6269"/>
    <w:p w14:paraId="73583BB3" w14:textId="77777777" w:rsidR="007D6269" w:rsidRDefault="007D6269" w:rsidP="007D6269"/>
    <w:p w14:paraId="1AF73711" w14:textId="77777777" w:rsidR="007D6269" w:rsidRDefault="007D6269" w:rsidP="007D6269"/>
    <w:p w14:paraId="19085687" w14:textId="77777777" w:rsidR="007D6269" w:rsidRDefault="007D6269" w:rsidP="007D6269"/>
    <w:p w14:paraId="6FEC3A3A" w14:textId="77777777" w:rsidR="007D6269" w:rsidRDefault="007D6269" w:rsidP="007D6269"/>
    <w:p w14:paraId="5482C452" w14:textId="77777777" w:rsidR="007D6269" w:rsidRDefault="007D6269" w:rsidP="007D6269"/>
    <w:p w14:paraId="37B2645E" w14:textId="77777777" w:rsidR="007D6269" w:rsidRDefault="007D6269" w:rsidP="007D6269"/>
    <w:p w14:paraId="51C1372D" w14:textId="77777777" w:rsidR="007D6269" w:rsidRDefault="007D6269" w:rsidP="007D6269"/>
    <w:p w14:paraId="7C6E88B1" w14:textId="77777777" w:rsidR="007D6269" w:rsidRDefault="007D6269" w:rsidP="007D6269"/>
    <w:p w14:paraId="377EFC37" w14:textId="77777777" w:rsidR="007D6269" w:rsidRDefault="007D6269" w:rsidP="007D6269"/>
    <w:p w14:paraId="1D9EA505" w14:textId="77777777" w:rsidR="007D6269" w:rsidRDefault="007D6269" w:rsidP="007D6269"/>
    <w:p w14:paraId="6A2D7EE4" w14:textId="77777777" w:rsidR="007D6269" w:rsidRDefault="007D6269" w:rsidP="007D6269"/>
    <w:p w14:paraId="6E69D501" w14:textId="77777777" w:rsidR="007D6269" w:rsidRDefault="007D6269" w:rsidP="007D6269"/>
    <w:p w14:paraId="6D1D81F2" w14:textId="77777777" w:rsidR="007D6269" w:rsidRDefault="007D6269" w:rsidP="007D6269"/>
    <w:p w14:paraId="200F010D" w14:textId="77777777" w:rsidR="007D6269" w:rsidRDefault="007D6269" w:rsidP="007D6269"/>
    <w:p w14:paraId="7AA804FE" w14:textId="77777777" w:rsidR="007D6269" w:rsidRDefault="007D6269" w:rsidP="007D6269"/>
    <w:p w14:paraId="1AD48A19" w14:textId="77777777" w:rsidR="007D6269" w:rsidRDefault="007D6269" w:rsidP="007D6269"/>
    <w:p w14:paraId="66C2A471" w14:textId="77777777" w:rsidR="007D6269" w:rsidRPr="00576833" w:rsidRDefault="007D6269" w:rsidP="007D6269">
      <w:pPr>
        <w:jc w:val="center"/>
        <w:rPr>
          <w:b/>
          <w:sz w:val="32"/>
        </w:rPr>
      </w:pPr>
    </w:p>
    <w:p w14:paraId="542B6834" w14:textId="77777777" w:rsidR="00C119B8" w:rsidRDefault="00C119B8"/>
    <w:sectPr w:rsidR="00C119B8" w:rsidSect="0067525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F2F49"/>
    <w:multiLevelType w:val="hybridMultilevel"/>
    <w:tmpl w:val="7CAEA6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796A01"/>
    <w:multiLevelType w:val="hybridMultilevel"/>
    <w:tmpl w:val="D08E7012"/>
    <w:lvl w:ilvl="0" w:tplc="55BEB056">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3C4AC7"/>
    <w:multiLevelType w:val="hybridMultilevel"/>
    <w:tmpl w:val="DCD0A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90275"/>
    <w:multiLevelType w:val="hybridMultilevel"/>
    <w:tmpl w:val="D304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06226"/>
    <w:multiLevelType w:val="hybridMultilevel"/>
    <w:tmpl w:val="546AE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B626A48"/>
    <w:multiLevelType w:val="hybridMultilevel"/>
    <w:tmpl w:val="17C67A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670796C"/>
    <w:multiLevelType w:val="hybridMultilevel"/>
    <w:tmpl w:val="340883C8"/>
    <w:lvl w:ilvl="0" w:tplc="55BEB056">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97340C"/>
    <w:multiLevelType w:val="hybridMultilevel"/>
    <w:tmpl w:val="C3729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73A5FF0"/>
    <w:multiLevelType w:val="hybridMultilevel"/>
    <w:tmpl w:val="23CCB620"/>
    <w:lvl w:ilvl="0" w:tplc="E2B606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25211B3"/>
    <w:multiLevelType w:val="hybridMultilevel"/>
    <w:tmpl w:val="85F0EC2E"/>
    <w:lvl w:ilvl="0" w:tplc="55BEB056">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57B4D05"/>
    <w:multiLevelType w:val="hybridMultilevel"/>
    <w:tmpl w:val="E4F4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5"/>
  </w:num>
  <w:num w:numId="5">
    <w:abstractNumId w:val="3"/>
  </w:num>
  <w:num w:numId="6">
    <w:abstractNumId w:val="8"/>
  </w:num>
  <w:num w:numId="7">
    <w:abstractNumId w:val="4"/>
  </w:num>
  <w:num w:numId="8">
    <w:abstractNumId w:val="2"/>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269"/>
    <w:rsid w:val="00675257"/>
    <w:rsid w:val="007D6269"/>
    <w:rsid w:val="00A8532B"/>
    <w:rsid w:val="00C119B8"/>
    <w:rsid w:val="00C827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1945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269"/>
    <w:rPr>
      <w:rFonts w:ascii="Comic Sans MS" w:eastAsia="Cambria" w:hAnsi="Comic Sans M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32B"/>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269"/>
    <w:rPr>
      <w:rFonts w:ascii="Comic Sans MS" w:eastAsia="Cambria" w:hAnsi="Comic Sans M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32B"/>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504</Words>
  <Characters>2879</Characters>
  <Application>Microsoft Macintosh Word</Application>
  <DocSecurity>0</DocSecurity>
  <Lines>23</Lines>
  <Paragraphs>6</Paragraphs>
  <ScaleCrop>false</ScaleCrop>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3</cp:revision>
  <dcterms:created xsi:type="dcterms:W3CDTF">2011-09-12T18:18:00Z</dcterms:created>
  <dcterms:modified xsi:type="dcterms:W3CDTF">2011-09-20T19:01:00Z</dcterms:modified>
</cp:coreProperties>
</file>